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1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767676"/>
          <w:spacing w:val="0"/>
          <w:sz w:val="36"/>
          <w:szCs w:val="36"/>
        </w:rPr>
      </w:pPr>
    </w:p>
    <w:p w14:paraId="488A01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Style w:val="6"/>
          <w:rFonts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3"/>
          <w:szCs w:val="43"/>
          <w:bdr w:val="none" w:color="auto" w:sz="0" w:space="0"/>
          <w:shd w:val="clear" w:fill="F6F7F9"/>
        </w:rPr>
        <w:t>重庆郭昌毕中医骨伤医院</w:t>
      </w:r>
    </w:p>
    <w:p w14:paraId="2286F2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Style w:val="6"/>
          <w:rFonts w:hint="default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3"/>
          <w:szCs w:val="43"/>
          <w:bdr w:val="none" w:color="auto" w:sz="0" w:space="0"/>
          <w:shd w:val="clear" w:fill="F6F7F9"/>
        </w:rPr>
        <w:t>202</w:t>
      </w:r>
      <w:r>
        <w:rPr>
          <w:rStyle w:val="6"/>
          <w:rFonts w:hint="eastAsia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3"/>
          <w:szCs w:val="43"/>
          <w:bdr w:val="none" w:color="auto" w:sz="0" w:space="0"/>
          <w:shd w:val="clear" w:fill="F6F7F9"/>
          <w:lang w:val="en-US" w:eastAsia="zh-CN"/>
        </w:rPr>
        <w:t>6</w:t>
      </w:r>
      <w:r>
        <w:rPr>
          <w:rStyle w:val="6"/>
          <w:rFonts w:hint="default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3"/>
          <w:szCs w:val="43"/>
          <w:bdr w:val="none" w:color="auto" w:sz="0" w:space="0"/>
          <w:shd w:val="clear" w:fill="F6F7F9"/>
        </w:rPr>
        <w:t>年</w:t>
      </w:r>
      <w:r>
        <w:rPr>
          <w:rStyle w:val="6"/>
          <w:rFonts w:hint="eastAsia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3"/>
          <w:szCs w:val="43"/>
          <w:bdr w:val="none" w:color="auto" w:sz="0" w:space="0"/>
          <w:shd w:val="clear" w:fill="F6F7F9"/>
          <w:lang w:val="en-US" w:eastAsia="zh-CN"/>
        </w:rPr>
        <w:t>血液透析室建设物资需求询价</w:t>
      </w:r>
      <w:r>
        <w:rPr>
          <w:rStyle w:val="6"/>
          <w:rFonts w:hint="default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3"/>
          <w:szCs w:val="43"/>
          <w:bdr w:val="none" w:color="auto" w:sz="0" w:space="0"/>
          <w:shd w:val="clear" w:fill="F6F7F9"/>
        </w:rPr>
        <w:t>公告</w:t>
      </w:r>
    </w:p>
    <w:p w14:paraId="65E2DC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6F7F9"/>
        </w:rPr>
        <w:t> </w:t>
      </w:r>
    </w:p>
    <w:p w14:paraId="00B77F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    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 xml:space="preserve">    根据医疗集团工作需要，需对以下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血液透析室建设物资需求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进行统一议价，请有相关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血液透析室建设物资需求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产品且具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有合法合格资质的供应商前来我院进行议价洽谈。</w:t>
      </w:r>
    </w:p>
    <w:p w14:paraId="28D173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10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一、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基本需求</w:t>
      </w:r>
    </w:p>
    <w:p w14:paraId="6FCF8E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45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6F7F9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6F7F9"/>
          <w:lang w:val="en-US" w:eastAsia="zh-CN" w:bidi="ar"/>
        </w:rPr>
        <w:t>1、血液透析室的中心供氧系统与呼叫系统。</w:t>
      </w:r>
    </w:p>
    <w:p w14:paraId="7BFBC9AE">
      <w:pPr>
        <w:ind w:firstLine="620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6F7F9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6F7F9"/>
          <w:lang w:val="en-US" w:eastAsia="zh-CN" w:bidi="ar"/>
        </w:rPr>
        <w:t>2、血液透析室的弱电监控系统。</w:t>
      </w:r>
    </w:p>
    <w:p w14:paraId="11231816">
      <w:pPr>
        <w:ind w:firstLine="620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6F7F9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6F7F9"/>
          <w:lang w:val="en-US" w:eastAsia="zh-CN" w:bidi="ar"/>
        </w:rPr>
        <w:t>3、血液透析室的办公家具物资。</w:t>
      </w:r>
    </w:p>
    <w:p w14:paraId="1ECC09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450" w:lineRule="atLeast"/>
        <w:ind w:left="0" w:right="0" w:firstLine="645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default" w:ascii="方正黑体_GBK" w:hAnsi="方正黑体_GBK" w:eastAsia="方正黑体_GBK" w:cs="方正黑体_GBK"/>
          <w:b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二、合格供应商的资格条件</w:t>
      </w:r>
    </w:p>
    <w:p w14:paraId="6F37EB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（一）供应商应具有良好的商业信誉和财务状况，能够独立承担民事责任能力。</w:t>
      </w:r>
    </w:p>
    <w:p w14:paraId="79DAF2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（二）供应商报名时须提供不限于以下要求电子材料（复印件必须加盖单位公章）。资料内容：</w:t>
      </w:r>
    </w:p>
    <w:p w14:paraId="045B9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1.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推荐软件的品牌型号、配置、模块功能技术参数以及彩页资料等。</w:t>
      </w:r>
    </w:p>
    <w:p w14:paraId="35B17C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2.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资质证件</w:t>
      </w:r>
    </w:p>
    <w:p w14:paraId="56B115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1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）供应商营业执照；</w:t>
      </w:r>
    </w:p>
    <w:p w14:paraId="3C4987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）供应商资信证明或信用证明（信用中国网站截图）；</w:t>
      </w:r>
    </w:p>
    <w:p w14:paraId="452DFA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）供应商法人身份证复印件；</w:t>
      </w:r>
    </w:p>
    <w:p w14:paraId="15F79B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）供应商销售代表的授权书和身份证复印件；</w:t>
      </w:r>
    </w:p>
    <w:p w14:paraId="637015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）供应商给销售代表缴纳的社保证明；</w:t>
      </w:r>
    </w:p>
    <w:p w14:paraId="3249A9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）供应商的医疗器械经营许可证或备案凭证；</w:t>
      </w:r>
    </w:p>
    <w:p w14:paraId="7F8E75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7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）生产企业对供应商的销售授权书</w:t>
      </w:r>
    </w:p>
    <w:p w14:paraId="733694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450" w:lineRule="atLeast"/>
        <w:ind w:left="0" w:right="0" w:firstLine="645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default" w:ascii="方正黑体_GBK" w:hAnsi="方正黑体_GBK" w:eastAsia="方正黑体_GBK" w:cs="方正黑体_GBK"/>
          <w:b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三、报名时间和地点</w:t>
      </w:r>
    </w:p>
    <w:p w14:paraId="10D802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         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  <w:lang w:val="en-US" w:eastAsia="zh-CN"/>
        </w:rPr>
        <w:t>10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日8:00至202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月1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  <w:lang w:val="en-US" w:eastAsia="zh-CN"/>
        </w:rPr>
        <w:t>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日17:00，</w:t>
      </w:r>
    </w:p>
    <w:p w14:paraId="44198C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450" w:lineRule="atLeast"/>
        <w:ind w:left="0" w:right="0" w:firstLine="645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default" w:ascii="方正黑体_GBK" w:hAnsi="方正黑体_GBK" w:eastAsia="方正黑体_GBK" w:cs="方正黑体_GBK"/>
          <w:b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四、具体洽谈时间和地点另行通知</w:t>
      </w:r>
    </w:p>
    <w:p w14:paraId="53A747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450" w:lineRule="atLeast"/>
        <w:ind w:left="0" w:right="0" w:firstLine="645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default" w:ascii="方正黑体_GBK" w:hAnsi="方正黑体_GBK" w:eastAsia="方正黑体_GBK" w:cs="方正黑体_GBK"/>
          <w:b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五、投档地点及联系方式</w:t>
      </w:r>
    </w:p>
    <w:p w14:paraId="5DFADF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         地点：重庆市涪陵区荔圃路1号。</w:t>
      </w:r>
    </w:p>
    <w:p w14:paraId="506138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         联系人：徐宇18523648577</w:t>
      </w:r>
    </w:p>
    <w:p w14:paraId="40D946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ascii="Calibri" w:hAnsi="Calibri" w:eastAsia="微软雅黑" w:cs="Calibri"/>
          <w:i w:val="0"/>
          <w:iCs w:val="0"/>
          <w:caps w:val="0"/>
          <w:color w:val="767676"/>
          <w:spacing w:val="0"/>
          <w:sz w:val="21"/>
          <w:szCs w:val="21"/>
          <w:bdr w:val="none" w:color="auto" w:sz="0" w:space="0"/>
          <w:shd w:val="clear" w:fill="F6F7F9"/>
        </w:rPr>
        <w:t> </w:t>
      </w:r>
    </w:p>
    <w:p w14:paraId="63FA54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 </w:t>
      </w:r>
    </w:p>
    <w:p w14:paraId="298B67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 </w:t>
      </w:r>
    </w:p>
    <w:p w14:paraId="7B12E5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                             重庆郭昌毕中医骨伤医院</w:t>
      </w:r>
    </w:p>
    <w:p w14:paraId="57C746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                                2025年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  <w:lang w:val="en-US" w:eastAsia="zh-CN"/>
        </w:rPr>
        <w:t>10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6F7F9"/>
        </w:rPr>
        <w:t>日</w:t>
      </w:r>
    </w:p>
    <w:p w14:paraId="7BAE04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363E0"/>
    <w:rsid w:val="0633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2026-03-10T00:20:00Z</dcterms:created>
  <dc:creator>Administrator</dc:creator>
  <cp:lastModifiedBy>Administrator</cp:lastModifiedBy>
  <dcterms:modified xsi:type="dcterms:W3CDTF">2026-03-10T00:39:54Z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4FB38B20805A461BB834FADC76F3545C_11</vt:lpwstr>
  </property>
  <property fmtid="{D5CDD505-2E9C-101B-9397-08002B2CF9AE}" pid="4" name="KSOTemplateDocerSaveRecord">
    <vt:lpwstr>eyJoZGlkIjoiNjliMWY0YmIyOTVmZmEwZDA1OTFmNTlmZjY4NmI5YTcifQ==</vt:lpwstr>
  </property>
</Properties>
</file>